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4206" w14:textId="77777777" w:rsidR="008F3307" w:rsidRDefault="008F3307"/>
    <w:p w14:paraId="755FCB19" w14:textId="77777777" w:rsidR="008F3307" w:rsidRDefault="00000000">
      <w:pPr>
        <w:spacing w:line="360" w:lineRule="auto"/>
        <w:jc w:val="both"/>
      </w:pPr>
      <w:r>
        <w:t>           </w:t>
      </w:r>
      <w:r>
        <w:rPr>
          <w:sz w:val="18"/>
          <w:szCs w:val="18"/>
        </w:rPr>
        <w:t> </w:t>
      </w:r>
      <w:r>
        <w:rPr>
          <w:b/>
          <w:bCs/>
          <w:sz w:val="18"/>
          <w:szCs w:val="18"/>
        </w:rPr>
        <w:t>Elisabete da Graça Raposo Rodrigues</w:t>
      </w:r>
      <w:r>
        <w:rPr>
          <w:sz w:val="18"/>
          <w:szCs w:val="18"/>
        </w:rPr>
        <w:t>, Presidente da Assembleia de Freguesia de Porto Formoso, do Município de Ribeira Grande:</w:t>
      </w:r>
      <w:r>
        <w:t xml:space="preserve">          </w:t>
      </w:r>
      <w:r>
        <w:rPr>
          <w:sz w:val="18"/>
          <w:szCs w:val="18"/>
        </w:rPr>
        <w:t xml:space="preserve">Torna público, em conformidade com o disposto da alínea b), do </w:t>
      </w:r>
      <w:proofErr w:type="gramStart"/>
      <w:r>
        <w:rPr>
          <w:sz w:val="18"/>
          <w:szCs w:val="18"/>
        </w:rPr>
        <w:t>n.º</w:t>
      </w:r>
      <w:proofErr w:type="gramEnd"/>
      <w:r>
        <w:rPr>
          <w:sz w:val="18"/>
          <w:szCs w:val="18"/>
        </w:rPr>
        <w:t xml:space="preserve">1, do art.º 14.º da Lei 75/2013, de 12 de </w:t>
      </w:r>
      <w:proofErr w:type="gramStart"/>
      <w:r>
        <w:rPr>
          <w:sz w:val="18"/>
          <w:szCs w:val="18"/>
        </w:rPr>
        <w:t>Setembro</w:t>
      </w:r>
      <w:proofErr w:type="gramEnd"/>
      <w:r>
        <w:rPr>
          <w:sz w:val="18"/>
          <w:szCs w:val="18"/>
        </w:rPr>
        <w:t xml:space="preserve">, que se vai realizar uma Assembleia Ordinária no próximo dia </w:t>
      </w:r>
      <w:r>
        <w:rPr>
          <w:b/>
          <w:bCs/>
          <w:sz w:val="18"/>
          <w:szCs w:val="18"/>
        </w:rPr>
        <w:t>17 de abril de 2026, pelas 19:30h</w:t>
      </w:r>
      <w:r>
        <w:rPr>
          <w:sz w:val="18"/>
          <w:szCs w:val="18"/>
        </w:rPr>
        <w:t>, na Sede da Junta de Freguesia, com a seguinte ordem de trabalhos.</w:t>
      </w:r>
    </w:p>
    <w:p w14:paraId="76FF8613" w14:textId="77777777" w:rsidR="008F3307" w:rsidRDefault="008F3307">
      <w:pPr>
        <w:spacing w:line="360" w:lineRule="auto"/>
        <w:jc w:val="both"/>
      </w:pPr>
    </w:p>
    <w:p w14:paraId="43C77AD1" w14:textId="7777777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>Período antes da Ordem do Dia</w:t>
      </w:r>
    </w:p>
    <w:p w14:paraId="56BF7DC4" w14:textId="77777777" w:rsidR="008F3307" w:rsidRDefault="00000000">
      <w:pPr>
        <w:spacing w:line="360" w:lineRule="auto"/>
        <w:jc w:val="both"/>
      </w:pPr>
      <w:r>
        <w:rPr>
          <w:sz w:val="18"/>
          <w:szCs w:val="18"/>
        </w:rPr>
        <w:t>Registo de presenças;</w:t>
      </w:r>
    </w:p>
    <w:p w14:paraId="0B4899E1" w14:textId="77777777" w:rsidR="008F3307" w:rsidRDefault="00000000">
      <w:pPr>
        <w:spacing w:line="360" w:lineRule="auto"/>
        <w:jc w:val="both"/>
      </w:pPr>
      <w:r>
        <w:rPr>
          <w:sz w:val="18"/>
          <w:szCs w:val="18"/>
        </w:rPr>
        <w:t>Aprovação da ata da sessão anterior;</w:t>
      </w:r>
    </w:p>
    <w:p w14:paraId="7B43FFC3" w14:textId="77777777" w:rsidR="008F3307" w:rsidRDefault="00000000">
      <w:pPr>
        <w:spacing w:line="360" w:lineRule="auto"/>
        <w:jc w:val="both"/>
      </w:pPr>
      <w:r>
        <w:rPr>
          <w:sz w:val="18"/>
          <w:szCs w:val="18"/>
        </w:rPr>
        <w:t>Correspondência recebida.</w:t>
      </w:r>
    </w:p>
    <w:p w14:paraId="7AB7D06D" w14:textId="77777777" w:rsidR="008F3307" w:rsidRDefault="008F3307">
      <w:pPr>
        <w:spacing w:line="360" w:lineRule="auto"/>
        <w:jc w:val="both"/>
      </w:pPr>
    </w:p>
    <w:p w14:paraId="78C3D7B6" w14:textId="7777777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>Ordem do Dia</w:t>
      </w:r>
    </w:p>
    <w:p w14:paraId="0C375389" w14:textId="7777777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>Ponto 1.</w:t>
      </w:r>
      <w:r>
        <w:rPr>
          <w:sz w:val="18"/>
          <w:szCs w:val="18"/>
        </w:rPr>
        <w:t xml:space="preserve"> Informação trimestral das atividades;</w:t>
      </w:r>
    </w:p>
    <w:p w14:paraId="418C7055" w14:textId="7777777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>Ponto 2.</w:t>
      </w:r>
      <w:r>
        <w:rPr>
          <w:sz w:val="18"/>
          <w:szCs w:val="18"/>
        </w:rPr>
        <w:t xml:space="preserve"> Estatuto do Direito à Oposição - Relatório de avaliação de 2025;</w:t>
      </w:r>
    </w:p>
    <w:p w14:paraId="608FD183" w14:textId="08657D6A" w:rsidR="00032BD1" w:rsidRDefault="00000000">
      <w:pPr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Ponto 3.</w:t>
      </w:r>
      <w:r>
        <w:rPr>
          <w:sz w:val="18"/>
          <w:szCs w:val="18"/>
        </w:rPr>
        <w:t xml:space="preserve"> Prestação de Contas do ano de 2025;</w:t>
      </w:r>
    </w:p>
    <w:p w14:paraId="6A6BC63C" w14:textId="13E5E6BA" w:rsidR="00032BD1" w:rsidRPr="00032BD1" w:rsidRDefault="00032BD1" w:rsidP="00032BD1">
      <w:pPr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Ponto 4. </w:t>
      </w:r>
      <w:r w:rsidRPr="00032BD1">
        <w:rPr>
          <w:sz w:val="18"/>
          <w:szCs w:val="18"/>
        </w:rPr>
        <w:t>1ª Alteração Modificativa ao Orçamento 2026;</w:t>
      </w:r>
    </w:p>
    <w:p w14:paraId="348B98A5" w14:textId="1BDE17F1" w:rsidR="00032BD1" w:rsidRPr="00032BD1" w:rsidRDefault="00032BD1">
      <w:pPr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Ponto 5</w:t>
      </w:r>
      <w:r>
        <w:rPr>
          <w:sz w:val="18"/>
          <w:szCs w:val="18"/>
        </w:rPr>
        <w:t>. 1ªAlteração Modificativa ao Plano Plurianual de Investimentos 2026;</w:t>
      </w:r>
    </w:p>
    <w:p w14:paraId="754CF6C8" w14:textId="3F5575BF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 xml:space="preserve">Ponto </w:t>
      </w:r>
      <w:r w:rsidR="00032BD1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Inventário do Património atualizado;</w:t>
      </w:r>
    </w:p>
    <w:p w14:paraId="24A444F4" w14:textId="3BD5E8EB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 xml:space="preserve">Ponto </w:t>
      </w:r>
      <w:r w:rsidR="00032BD1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Celebração contrato comodato com a Paróquia - Centro Cultural e Social;</w:t>
      </w:r>
    </w:p>
    <w:p w14:paraId="4CF60681" w14:textId="1716DDD4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 xml:space="preserve">Ponto </w:t>
      </w:r>
      <w:r w:rsidR="006E3B7D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Aceitação de venda de viatura Nissan 4x4;</w:t>
      </w:r>
    </w:p>
    <w:p w14:paraId="15644FBE" w14:textId="26363ED9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 xml:space="preserve">Ponto </w:t>
      </w:r>
      <w:r w:rsidR="006E3B7D"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Alteração transito na Rua das Escolas;</w:t>
      </w:r>
    </w:p>
    <w:p w14:paraId="4453ED70" w14:textId="03827CB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 xml:space="preserve">Ponto </w:t>
      </w:r>
      <w:r w:rsidR="00032BD1">
        <w:rPr>
          <w:b/>
          <w:bCs/>
          <w:sz w:val="18"/>
          <w:szCs w:val="18"/>
        </w:rPr>
        <w:t>1</w:t>
      </w:r>
      <w:r w:rsidR="006E3B7D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Outros Assuntos.</w:t>
      </w:r>
    </w:p>
    <w:p w14:paraId="62C8AB1E" w14:textId="77777777" w:rsidR="008F3307" w:rsidRDefault="008F3307">
      <w:pPr>
        <w:spacing w:line="360" w:lineRule="auto"/>
        <w:jc w:val="both"/>
      </w:pPr>
    </w:p>
    <w:p w14:paraId="47597809" w14:textId="77777777" w:rsidR="008F3307" w:rsidRDefault="00000000">
      <w:pPr>
        <w:spacing w:line="360" w:lineRule="auto"/>
        <w:jc w:val="both"/>
      </w:pPr>
      <w:r>
        <w:rPr>
          <w:b/>
          <w:bCs/>
          <w:sz w:val="18"/>
          <w:szCs w:val="18"/>
        </w:rPr>
        <w:t>Período de intervenção do público.  </w:t>
      </w:r>
    </w:p>
    <w:p w14:paraId="4E5EDED0" w14:textId="77777777" w:rsidR="008F3307" w:rsidRDefault="008F3307">
      <w:pPr>
        <w:spacing w:line="360" w:lineRule="auto"/>
        <w:jc w:val="both"/>
      </w:pPr>
    </w:p>
    <w:p w14:paraId="2896C0D5" w14:textId="77777777" w:rsidR="008F3307" w:rsidRDefault="008F3307">
      <w:pPr>
        <w:jc w:val="both"/>
      </w:pPr>
    </w:p>
    <w:p w14:paraId="3A707B1A" w14:textId="2800329A" w:rsidR="008F3307" w:rsidRDefault="00000000">
      <w:pPr>
        <w:jc w:val="both"/>
      </w:pPr>
      <w:r>
        <w:t>      </w:t>
      </w:r>
      <w:r>
        <w:rPr>
          <w:sz w:val="18"/>
          <w:szCs w:val="18"/>
        </w:rPr>
        <w:t>  Para constar e devido efeitos, se torna público, este Edital e outros de igual teor, que vão ser afixados à porta da sede desta Autarquia, e noutros lugares do estilo na freguesia.</w:t>
      </w:r>
    </w:p>
    <w:p w14:paraId="082F787A" w14:textId="77777777" w:rsidR="008F3307" w:rsidRDefault="00000000">
      <w:pPr>
        <w:spacing w:before="200" w:after="200"/>
        <w:jc w:val="center"/>
      </w:pPr>
      <w:r>
        <w:rPr>
          <w:rFonts w:ascii="Helvetica" w:eastAsia="Helvetica" w:hAnsi="Helvetica" w:cs="Helvetica"/>
          <w:sz w:val="18"/>
          <w:szCs w:val="18"/>
        </w:rPr>
        <w:t>Porto Formoso, 08 de abril de 2026</w:t>
      </w:r>
    </w:p>
    <w:p w14:paraId="202DA69B" w14:textId="77777777" w:rsidR="008F3307" w:rsidRDefault="00000000">
      <w:pPr>
        <w:spacing w:before="200" w:after="200"/>
        <w:jc w:val="center"/>
      </w:pPr>
      <w:r>
        <w:rPr>
          <w:rFonts w:ascii="Helvetica" w:eastAsia="Helvetica" w:hAnsi="Helvetica" w:cs="Helvetica"/>
          <w:sz w:val="18"/>
          <w:szCs w:val="18"/>
        </w:rPr>
        <w:t>A Presidente da Assembleia,</w:t>
      </w:r>
    </w:p>
    <w:p w14:paraId="125D4A53" w14:textId="77777777" w:rsidR="008F3307" w:rsidRDefault="008F3307"/>
    <w:p w14:paraId="1FF9069B" w14:textId="77777777" w:rsidR="008F3307" w:rsidRDefault="00000000">
      <w:pPr>
        <w:spacing w:before="200" w:after="200"/>
        <w:jc w:val="center"/>
      </w:pPr>
      <w:r>
        <w:rPr>
          <w:rFonts w:ascii="Helvetica" w:eastAsia="Helvetica" w:hAnsi="Helvetica" w:cs="Helvetica"/>
          <w:sz w:val="18"/>
          <w:szCs w:val="18"/>
        </w:rPr>
        <w:t>_____________________________________________</w:t>
      </w:r>
    </w:p>
    <w:p w14:paraId="2F7F217B" w14:textId="77777777" w:rsidR="008F3307" w:rsidRDefault="00000000">
      <w:pPr>
        <w:spacing w:before="200" w:after="200"/>
        <w:jc w:val="center"/>
      </w:pPr>
      <w:r>
        <w:rPr>
          <w:rFonts w:ascii="Helvetica" w:eastAsia="Helvetica" w:hAnsi="Helvetica" w:cs="Helvetica"/>
          <w:sz w:val="18"/>
          <w:szCs w:val="18"/>
        </w:rPr>
        <w:t>(Elisabete da Graça Raposo Rodrigues)</w:t>
      </w:r>
    </w:p>
    <w:sectPr w:rsidR="008F3307">
      <w:headerReference w:type="default" r:id="rId6"/>
      <w:footerReference w:type="default" r:id="rId7"/>
      <w:pgSz w:w="11905" w:h="16837"/>
      <w:pgMar w:top="288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0C2E" w14:textId="77777777" w:rsidR="0087703F" w:rsidRDefault="0087703F">
      <w:pPr>
        <w:spacing w:after="0" w:line="240" w:lineRule="auto"/>
      </w:pPr>
      <w:r>
        <w:separator/>
      </w:r>
    </w:p>
  </w:endnote>
  <w:endnote w:type="continuationSeparator" w:id="0">
    <w:p w14:paraId="486F4BF3" w14:textId="77777777" w:rsidR="0087703F" w:rsidRDefault="0087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8386" w14:textId="77777777" w:rsidR="008F3307" w:rsidRDefault="00000000">
    <w:pPr>
      <w:jc w:val="center"/>
    </w:pPr>
    <w:r>
      <w:rPr>
        <w:sz w:val="13"/>
        <w:szCs w:val="13"/>
      </w:rPr>
      <w:t xml:space="preserve">Freguesia de Porto Formoso • </w:t>
    </w:r>
    <w:proofErr w:type="spellStart"/>
    <w:r>
      <w:rPr>
        <w:sz w:val="13"/>
        <w:szCs w:val="13"/>
      </w:rPr>
      <w:t>Tel</w:t>
    </w:r>
    <w:proofErr w:type="spellEnd"/>
    <w:r>
      <w:rPr>
        <w:sz w:val="13"/>
        <w:szCs w:val="13"/>
      </w:rPr>
      <w:t xml:space="preserve"> 296 442 474 • Rua Padre João Botelho do Couto, n.º 19 • 9625-429 Porto Formoso • </w:t>
    </w:r>
    <w:proofErr w:type="spellStart"/>
    <w:proofErr w:type="gramStart"/>
    <w:r>
      <w:rPr>
        <w:sz w:val="13"/>
        <w:szCs w:val="13"/>
      </w:rPr>
      <w:t>Email:geral@jf-portoformoso.pt</w:t>
    </w:r>
    <w:proofErr w:type="spellEnd"/>
    <w:proofErr w:type="gramEnd"/>
    <w:r>
      <w:rPr>
        <w:sz w:val="13"/>
        <w:szCs w:val="13"/>
      </w:rPr>
      <w:t>, presidencia@jf-portoformoso.pt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6F17" w14:textId="77777777" w:rsidR="0087703F" w:rsidRDefault="0087703F">
      <w:pPr>
        <w:spacing w:after="0" w:line="240" w:lineRule="auto"/>
      </w:pPr>
      <w:r>
        <w:separator/>
      </w:r>
    </w:p>
  </w:footnote>
  <w:footnote w:type="continuationSeparator" w:id="0">
    <w:p w14:paraId="1658D8FA" w14:textId="77777777" w:rsidR="0087703F" w:rsidRDefault="0087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E7BE" w14:textId="095D843A" w:rsidR="008F3307" w:rsidRDefault="00B5340E">
    <w:pPr>
      <w:jc w:val="center"/>
    </w:pPr>
    <w:r>
      <w:rPr>
        <w:noProof/>
      </w:rPr>
      <w:drawing>
        <wp:inline distT="0" distB="0" distL="0" distR="0" wp14:anchorId="3F9FAF3C" wp14:editId="3D80983F">
          <wp:extent cx="1203960" cy="12725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65683" w14:textId="77777777" w:rsidR="008F330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Assembleia da Freguesia de Porto Formoso</w:t>
    </w:r>
  </w:p>
  <w:p w14:paraId="1521CE69" w14:textId="77777777" w:rsidR="008F330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Edital</w:t>
    </w:r>
  </w:p>
  <w:p w14:paraId="4CF85E6C" w14:textId="77777777" w:rsidR="008F330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2026/1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07"/>
    <w:rsid w:val="00012EC7"/>
    <w:rsid w:val="00032BD1"/>
    <w:rsid w:val="001D1FF0"/>
    <w:rsid w:val="006E3B7D"/>
    <w:rsid w:val="0087703F"/>
    <w:rsid w:val="008F3307"/>
    <w:rsid w:val="009D0C96"/>
    <w:rsid w:val="00AE4811"/>
    <w:rsid w:val="00B5340E"/>
    <w:rsid w:val="00C4662D"/>
    <w:rsid w:val="00E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8A00"/>
  <w15:docId w15:val="{B19AB148-8270-4A14-B7CD-BDB2711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Rúben Adriano</dc:creator>
  <cp:keywords/>
  <dc:description/>
  <cp:lastModifiedBy>Porto Formoso</cp:lastModifiedBy>
  <cp:revision>6</cp:revision>
  <cp:lastPrinted>2026-04-17T19:01:00Z</cp:lastPrinted>
  <dcterms:created xsi:type="dcterms:W3CDTF">2026-03-21T01:58:00Z</dcterms:created>
  <dcterms:modified xsi:type="dcterms:W3CDTF">2026-04-17T19:01:00Z</dcterms:modified>
  <cp:category/>
</cp:coreProperties>
</file>